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712" w:rsidRDefault="009E2712" w:rsidP="009E2712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9E2712" w:rsidRDefault="009E2712" w:rsidP="009E2712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记三等功人员名单</w:t>
      </w:r>
    </w:p>
    <w:p w:rsidR="009E2712" w:rsidRDefault="009E2712" w:rsidP="009E2712">
      <w:pPr>
        <w:spacing w:line="54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（共51人）</w:t>
      </w:r>
    </w:p>
    <w:p w:rsidR="009E2712" w:rsidRDefault="009E2712" w:rsidP="009E2712">
      <w:pPr>
        <w:spacing w:line="39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9E2712" w:rsidRDefault="009E2712" w:rsidP="009E2712">
      <w:pPr>
        <w:pStyle w:val="BodyTextFirstIndent21"/>
        <w:spacing w:line="530" w:lineRule="exact"/>
        <w:ind w:left="0" w:firstLineChars="0" w:firstLine="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县纪委监委（4人）：</w:t>
      </w:r>
      <w:r>
        <w:rPr>
          <w:rFonts w:ascii="仿宋_GB2312" w:hAnsi="仿宋_GB2312" w:cs="仿宋_GB2312" w:hint="eastAsia"/>
          <w:szCs w:val="32"/>
        </w:rPr>
        <w:t>胡思雨</w:t>
      </w:r>
      <w:r>
        <w:rPr>
          <w:rFonts w:ascii="仿宋_GB2312" w:hAnsi="仿宋_GB2312" w:cs="仿宋_GB2312" w:hint="eastAsia"/>
          <w:b/>
          <w:bCs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王  凯  王立楠  王娜娜</w:t>
      </w:r>
    </w:p>
    <w:p w:rsidR="009E2712" w:rsidRDefault="009E2712" w:rsidP="009E2712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县委办公室（含档案馆）（3人）：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马  力  赵佳乐  崔宁霞</w:t>
      </w:r>
    </w:p>
    <w:p w:rsidR="009E2712" w:rsidRDefault="009E2712" w:rsidP="009E2712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县委组织部（1人）：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康丽涛</w:t>
      </w:r>
    </w:p>
    <w:p w:rsidR="009E2712" w:rsidRDefault="009E2712" w:rsidP="009E2712">
      <w:pPr>
        <w:pStyle w:val="BodyTextFirstIndent21"/>
        <w:spacing w:line="530" w:lineRule="exact"/>
        <w:ind w:left="0" w:firstLineChars="0" w:firstLine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县委宣传部（1人）：</w:t>
      </w:r>
      <w:r>
        <w:rPr>
          <w:rFonts w:ascii="仿宋_GB2312" w:hAnsi="仿宋_GB2312" w:cs="仿宋_GB2312" w:hint="eastAsia"/>
          <w:szCs w:val="32"/>
        </w:rPr>
        <w:t>李自军</w:t>
      </w:r>
    </w:p>
    <w:p w:rsidR="009E2712" w:rsidRDefault="009E2712" w:rsidP="009E2712">
      <w:pPr>
        <w:pStyle w:val="BodyTextFirstIndent21"/>
        <w:spacing w:line="530" w:lineRule="exact"/>
        <w:ind w:left="0" w:firstLineChars="0" w:firstLine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县委统战部（1人）：</w:t>
      </w:r>
      <w:r>
        <w:rPr>
          <w:rFonts w:ascii="仿宋_GB2312" w:hAnsi="仿宋_GB2312" w:cs="仿宋_GB2312" w:hint="eastAsia"/>
          <w:szCs w:val="32"/>
        </w:rPr>
        <w:t>黄  琛</w:t>
      </w:r>
    </w:p>
    <w:p w:rsidR="009E2712" w:rsidRDefault="009E2712" w:rsidP="009E2712">
      <w:pPr>
        <w:pStyle w:val="BodyTextFirstIndent21"/>
        <w:spacing w:line="530" w:lineRule="exact"/>
        <w:ind w:left="0" w:firstLineChars="0" w:firstLine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县委政研室（1人）：</w:t>
      </w:r>
      <w:r>
        <w:rPr>
          <w:rFonts w:ascii="仿宋_GB2312" w:hAnsi="仿宋_GB2312" w:cs="仿宋_GB2312" w:hint="eastAsia"/>
          <w:szCs w:val="32"/>
        </w:rPr>
        <w:t>张凤丽</w:t>
      </w:r>
      <w:bookmarkStart w:id="0" w:name="_GoBack"/>
      <w:bookmarkEnd w:id="0"/>
    </w:p>
    <w:p w:rsidR="009E2712" w:rsidRDefault="009E2712" w:rsidP="009E2712">
      <w:pPr>
        <w:pStyle w:val="BodyTextFirstIndent21"/>
        <w:spacing w:line="530" w:lineRule="exact"/>
        <w:ind w:left="0" w:firstLineChars="0" w:firstLine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县政府办公室（1人）</w:t>
      </w:r>
      <w:r>
        <w:rPr>
          <w:rFonts w:ascii="仿宋_GB2312" w:hAnsi="仿宋_GB2312" w:cs="仿宋_GB2312" w:hint="eastAsia"/>
          <w:szCs w:val="32"/>
        </w:rPr>
        <w:t>：李采玉</w:t>
      </w:r>
    </w:p>
    <w:p w:rsidR="009E2712" w:rsidRDefault="009E2712" w:rsidP="009E2712">
      <w:pPr>
        <w:pStyle w:val="BodyTextFirstIndent21"/>
        <w:spacing w:line="530" w:lineRule="exact"/>
        <w:ind w:left="0" w:firstLineChars="0" w:firstLine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县教体局（1人）：</w:t>
      </w:r>
      <w:r>
        <w:rPr>
          <w:rFonts w:ascii="仿宋_GB2312" w:hAnsi="仿宋_GB2312" w:cs="仿宋_GB2312" w:hint="eastAsia"/>
          <w:szCs w:val="32"/>
        </w:rPr>
        <w:t>贺永春</w:t>
      </w:r>
    </w:p>
    <w:p w:rsidR="009E2712" w:rsidRDefault="009E2712" w:rsidP="009E2712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县司法局（1人）：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杨晓红</w:t>
      </w:r>
    </w:p>
    <w:p w:rsidR="009E2712" w:rsidRDefault="009E2712" w:rsidP="009E2712">
      <w:pPr>
        <w:pStyle w:val="BodyTextFirstIndent21"/>
        <w:spacing w:line="530" w:lineRule="exact"/>
        <w:ind w:left="0" w:firstLineChars="0" w:firstLine="0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  <w:b/>
          <w:bCs/>
          <w:szCs w:val="32"/>
        </w:rPr>
        <w:t>县人社局（1人）：</w:t>
      </w:r>
      <w:r>
        <w:rPr>
          <w:rFonts w:ascii="仿宋_GB2312" w:hAnsi="仿宋_GB2312" w:cs="仿宋_GB2312" w:hint="eastAsia"/>
        </w:rPr>
        <w:t>杨  泱</w:t>
      </w:r>
    </w:p>
    <w:p w:rsidR="009E2712" w:rsidRDefault="009E2712" w:rsidP="009E2712">
      <w:pPr>
        <w:pStyle w:val="BodyTextFirstIndent21"/>
        <w:spacing w:line="530" w:lineRule="exact"/>
        <w:ind w:left="0" w:firstLineChars="0" w:firstLine="0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  <w:b/>
          <w:bCs/>
          <w:szCs w:val="32"/>
        </w:rPr>
        <w:t>县交通局（1人）：</w:t>
      </w:r>
      <w:r>
        <w:rPr>
          <w:rFonts w:ascii="仿宋_GB2312" w:hAnsi="仿宋_GB2312" w:cs="仿宋_GB2312" w:hint="eastAsia"/>
        </w:rPr>
        <w:t>陈永虎</w:t>
      </w:r>
    </w:p>
    <w:p w:rsidR="009E2712" w:rsidRDefault="009E2712" w:rsidP="009E2712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县农业农村局（2人）：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焦  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张晏渊</w:t>
      </w:r>
    </w:p>
    <w:p w:rsidR="009E2712" w:rsidRDefault="009E2712" w:rsidP="009E2712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县商务局（1人）：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张  琴</w:t>
      </w:r>
    </w:p>
    <w:p w:rsidR="009E2712" w:rsidRDefault="009E2712" w:rsidP="009E2712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县卫生健康局（1人）：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苏  璇</w:t>
      </w:r>
    </w:p>
    <w:p w:rsidR="009E2712" w:rsidRDefault="009E2712" w:rsidP="009E2712">
      <w:pPr>
        <w:pStyle w:val="BodyTextFirstIndent21"/>
        <w:spacing w:line="530" w:lineRule="exact"/>
        <w:ind w:left="0" w:firstLineChars="0" w:firstLine="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  <w:b/>
          <w:bCs/>
          <w:szCs w:val="32"/>
        </w:rPr>
        <w:t>县审计局（1人）：</w:t>
      </w:r>
      <w:r>
        <w:rPr>
          <w:rFonts w:ascii="仿宋_GB2312" w:hAnsi="仿宋_GB2312" w:cs="仿宋_GB2312" w:hint="eastAsia"/>
          <w:szCs w:val="32"/>
        </w:rPr>
        <w:t>马  洋</w:t>
      </w:r>
    </w:p>
    <w:p w:rsidR="009E2712" w:rsidRDefault="009E2712" w:rsidP="009E2712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县市场监督管理局（5人）：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樊利军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李雪斌  杨海瑞  刘力超</w:t>
      </w:r>
    </w:p>
    <w:p w:rsidR="009E2712" w:rsidRDefault="009E2712" w:rsidP="009E2712">
      <w:pPr>
        <w:spacing w:line="530" w:lineRule="exact"/>
        <w:ind w:firstLineChars="1260" w:firstLine="403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陈帅东</w:t>
      </w:r>
    </w:p>
    <w:p w:rsidR="009E2712" w:rsidRDefault="009E2712" w:rsidP="009E2712">
      <w:pPr>
        <w:pStyle w:val="BodyTextFirstIndent21"/>
        <w:spacing w:line="530" w:lineRule="exact"/>
        <w:ind w:left="0" w:firstLineChars="0" w:firstLine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县审批局（2人）：</w:t>
      </w:r>
      <w:r>
        <w:rPr>
          <w:rFonts w:ascii="仿宋_GB2312" w:hAnsi="仿宋_GB2312" w:cs="仿宋_GB2312" w:hint="eastAsia"/>
          <w:szCs w:val="32"/>
        </w:rPr>
        <w:t>陈文杰</w:t>
      </w:r>
      <w:r>
        <w:rPr>
          <w:rFonts w:ascii="仿宋_GB2312" w:hAnsi="仿宋_GB2312" w:cs="仿宋_GB2312" w:hint="eastAsia"/>
          <w:b/>
          <w:bCs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安  娜</w:t>
      </w:r>
    </w:p>
    <w:p w:rsidR="009E2712" w:rsidRDefault="009E2712" w:rsidP="009E2712">
      <w:pPr>
        <w:pStyle w:val="BodyTextFirstIndent21"/>
        <w:spacing w:line="530" w:lineRule="exact"/>
        <w:ind w:left="0" w:firstLineChars="0" w:firstLine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县公安局（11人）：</w:t>
      </w:r>
      <w:r>
        <w:rPr>
          <w:rFonts w:ascii="仿宋_GB2312" w:hAnsi="仿宋_GB2312" w:cs="仿宋_GB2312" w:hint="eastAsia"/>
          <w:szCs w:val="32"/>
        </w:rPr>
        <w:t>吴会民  孙耀荣  刘  冬  李怀山</w:t>
      </w:r>
    </w:p>
    <w:p w:rsidR="009E2712" w:rsidRDefault="009E2712" w:rsidP="009E2712">
      <w:pPr>
        <w:pStyle w:val="BodyTextFirstIndent21"/>
        <w:spacing w:line="530" w:lineRule="exact"/>
        <w:ind w:left="198" w:firstLineChars="875" w:firstLine="280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刘学忠  李思源  贺金云  朱登利</w:t>
      </w:r>
    </w:p>
    <w:p w:rsidR="009E2712" w:rsidRDefault="009E2712" w:rsidP="009E2712">
      <w:pPr>
        <w:pStyle w:val="BodyTextFirstIndent21"/>
        <w:spacing w:line="530" w:lineRule="exact"/>
        <w:ind w:left="198" w:firstLineChars="875" w:firstLine="2800"/>
      </w:pPr>
      <w:r>
        <w:rPr>
          <w:rFonts w:ascii="仿宋_GB2312" w:hAnsi="仿宋_GB2312" w:cs="仿宋_GB2312" w:hint="eastAsia"/>
          <w:szCs w:val="32"/>
        </w:rPr>
        <w:t>杨红艳  王  娟  魏晓颖</w:t>
      </w:r>
    </w:p>
    <w:p w:rsidR="009E2712" w:rsidRDefault="009E2712" w:rsidP="009E2712">
      <w:pPr>
        <w:spacing w:line="53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县人民检察院（3人）：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杨学松  王净璇  康  霞</w:t>
      </w:r>
    </w:p>
    <w:p w:rsidR="009E2712" w:rsidRDefault="009E2712" w:rsidP="009E2712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县人民法院（1人）：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许  静</w:t>
      </w:r>
    </w:p>
    <w:p w:rsidR="009E2712" w:rsidRDefault="009E2712" w:rsidP="009E2712">
      <w:pPr>
        <w:pStyle w:val="BodyTextFirstIndent21"/>
        <w:spacing w:line="530" w:lineRule="exact"/>
        <w:ind w:left="0" w:firstLineChars="0" w:firstLine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pacing w:val="-11"/>
          <w:szCs w:val="32"/>
        </w:rPr>
        <w:t>平罗工业园区（1人）：</w:t>
      </w:r>
      <w:r>
        <w:rPr>
          <w:rFonts w:ascii="仿宋_GB2312" w:hAnsi="仿宋_GB2312" w:cs="仿宋_GB2312" w:hint="eastAsia"/>
          <w:szCs w:val="32"/>
        </w:rPr>
        <w:t>徐  敏</w:t>
      </w:r>
    </w:p>
    <w:p w:rsidR="009E2712" w:rsidRDefault="009E2712" w:rsidP="009E2712">
      <w:pPr>
        <w:pStyle w:val="BodyTextFirstIndent21"/>
        <w:spacing w:line="530" w:lineRule="exact"/>
        <w:ind w:left="0" w:firstLineChars="0" w:firstLine="0"/>
        <w:rPr>
          <w:rFonts w:ascii="仿宋_GB2312" w:hAnsi="仿宋_GB2312" w:cs="仿宋_GB2312"/>
          <w:szCs w:val="32"/>
        </w:rPr>
      </w:pPr>
      <w:r>
        <w:rPr>
          <w:rFonts w:ascii="仿宋_GB2312" w:hint="eastAsia"/>
          <w:b/>
          <w:bCs/>
          <w:szCs w:val="32"/>
        </w:rPr>
        <w:t>总工会（1人）：</w:t>
      </w:r>
      <w:r>
        <w:rPr>
          <w:rFonts w:ascii="仿宋_GB2312" w:hAnsi="仿宋_GB2312" w:cs="仿宋_GB2312"/>
          <w:szCs w:val="32"/>
        </w:rPr>
        <w:t>赵海燕</w:t>
      </w:r>
    </w:p>
    <w:p w:rsidR="009E2712" w:rsidRDefault="009E2712" w:rsidP="009E2712">
      <w:pPr>
        <w:spacing w:line="53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姚伏镇（2人）：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杨  楠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陈  桐</w:t>
      </w:r>
    </w:p>
    <w:p w:rsidR="009E2712" w:rsidRDefault="009E2712" w:rsidP="009E2712">
      <w:pPr>
        <w:pStyle w:val="BodyTextFirstIndent21"/>
        <w:spacing w:line="530" w:lineRule="exact"/>
        <w:ind w:left="0" w:firstLineChars="0" w:firstLine="0"/>
      </w:pPr>
      <w:r>
        <w:rPr>
          <w:rFonts w:ascii="仿宋_GB2312" w:hAnsi="仿宋_GB2312" w:cs="仿宋_GB2312" w:hint="eastAsia"/>
          <w:b/>
          <w:bCs/>
          <w:szCs w:val="32"/>
        </w:rPr>
        <w:t>黄渠桥镇（2人）：</w:t>
      </w:r>
      <w:r>
        <w:t>马学荣</w:t>
      </w:r>
      <w:r>
        <w:rPr>
          <w:rFonts w:hint="eastAsia"/>
        </w:rPr>
        <w:t xml:space="preserve">  </w:t>
      </w:r>
      <w:r>
        <w:rPr>
          <w:rFonts w:hint="eastAsia"/>
        </w:rPr>
        <w:t>官丽丽</w:t>
      </w:r>
    </w:p>
    <w:p w:rsidR="009E2712" w:rsidRDefault="009E2712" w:rsidP="009E2712">
      <w:pPr>
        <w:pStyle w:val="BodyTextFirstIndent21"/>
        <w:spacing w:line="530" w:lineRule="exact"/>
        <w:ind w:left="0" w:firstLineChars="0" w:firstLine="0"/>
        <w:rPr>
          <w:rFonts w:hint="eastAsia"/>
        </w:rPr>
      </w:pPr>
      <w:r>
        <w:rPr>
          <w:rFonts w:ascii="仿宋_GB2312" w:hAnsi="仿宋_GB2312" w:cs="仿宋_GB2312" w:hint="eastAsia"/>
          <w:b/>
          <w:bCs/>
          <w:szCs w:val="32"/>
        </w:rPr>
        <w:t>渠口乡（1人）：</w:t>
      </w:r>
      <w:r>
        <w:rPr>
          <w:rFonts w:hint="eastAsia"/>
        </w:rPr>
        <w:t>吴晓亮</w:t>
      </w:r>
    </w:p>
    <w:p w:rsidR="009E2712" w:rsidRDefault="009E2712" w:rsidP="009E2712">
      <w:pPr>
        <w:spacing w:line="53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陶乐镇（1人）：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张文华</w:t>
      </w:r>
    </w:p>
    <w:p w:rsidR="00FB4F35" w:rsidRPr="009E2712" w:rsidRDefault="00FB4F35"/>
    <w:sectPr w:rsidR="00FB4F35" w:rsidRPr="009E2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681" w:rsidRDefault="00E73681" w:rsidP="009E2712">
      <w:r>
        <w:separator/>
      </w:r>
    </w:p>
  </w:endnote>
  <w:endnote w:type="continuationSeparator" w:id="0">
    <w:p w:rsidR="00E73681" w:rsidRDefault="00E73681" w:rsidP="009E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681" w:rsidRDefault="00E73681" w:rsidP="009E2712">
      <w:r>
        <w:separator/>
      </w:r>
    </w:p>
  </w:footnote>
  <w:footnote w:type="continuationSeparator" w:id="0">
    <w:p w:rsidR="00E73681" w:rsidRDefault="00E73681" w:rsidP="009E2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E9"/>
    <w:rsid w:val="009917E9"/>
    <w:rsid w:val="009E2712"/>
    <w:rsid w:val="00E73681"/>
    <w:rsid w:val="00FB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368872-E49D-427E-9DA1-F9159989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FirstIndent21"/>
    <w:qFormat/>
    <w:rsid w:val="009E27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27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27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2712"/>
    <w:rPr>
      <w:sz w:val="18"/>
      <w:szCs w:val="18"/>
    </w:rPr>
  </w:style>
  <w:style w:type="paragraph" w:customStyle="1" w:styleId="BodyTextFirstIndent21">
    <w:name w:val="Body Text First Indent 21"/>
    <w:basedOn w:val="a"/>
    <w:qFormat/>
    <w:rsid w:val="009E2712"/>
    <w:pPr>
      <w:spacing w:line="480" w:lineRule="auto"/>
      <w:ind w:left="200" w:firstLineChars="200" w:firstLine="420"/>
    </w:pPr>
    <w:rPr>
      <w:rFonts w:ascii="Times New Roman"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2025-11-05T03:27:00Z</dcterms:created>
  <dcterms:modified xsi:type="dcterms:W3CDTF">2025-11-05T03:28:00Z</dcterms:modified>
</cp:coreProperties>
</file>