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D6" w:rsidRDefault="009F1DD6" w:rsidP="009F1DD6">
      <w:pPr>
        <w:pStyle w:val="2"/>
        <w:spacing w:after="0" w:line="560" w:lineRule="exact"/>
        <w:ind w:leftChars="0" w:left="0" w:firstLineChars="0" w:firstLine="0"/>
        <w:rPr>
          <w:rFonts w:ascii="黑体" w:eastAsia="黑体"/>
          <w:b w:val="0"/>
          <w:bCs w:val="0"/>
          <w:sz w:val="32"/>
          <w:szCs w:val="32"/>
          <w:lang w:eastAsia="zh-CN"/>
        </w:rPr>
      </w:pPr>
      <w:r>
        <w:rPr>
          <w:rFonts w:ascii="黑体" w:eastAsia="黑体" w:cs="黑体" w:hint="eastAsia"/>
          <w:b w:val="0"/>
          <w:bCs w:val="0"/>
          <w:sz w:val="32"/>
          <w:szCs w:val="32"/>
          <w:lang w:eastAsia="zh-CN"/>
        </w:rPr>
        <w:t>附件</w:t>
      </w:r>
    </w:p>
    <w:p w:rsidR="009F1DD6" w:rsidRDefault="009F1DD6" w:rsidP="009F1DD6">
      <w:pPr>
        <w:spacing w:line="560" w:lineRule="exact"/>
        <w:jc w:val="center"/>
        <w:rPr>
          <w:rFonts w:ascii="方正小标宋_GBK" w:eastAsia="方正小标宋_GBK" w:hAnsi="方正小标宋简体"/>
          <w:sz w:val="44"/>
          <w:szCs w:val="44"/>
          <w:lang w:eastAsia="zh-CN"/>
        </w:rPr>
      </w:pPr>
      <w:r>
        <w:rPr>
          <w:rFonts w:ascii="方正小标宋_GBK" w:eastAsia="方正小标宋_GBK" w:hAnsi="方正小标宋简体" w:cs="方正小标宋_GBK" w:hint="eastAsia"/>
          <w:sz w:val="44"/>
          <w:szCs w:val="44"/>
          <w:lang w:eastAsia="zh-CN"/>
        </w:rPr>
        <w:t>平罗县重点排污企业名单（</w:t>
      </w:r>
      <w:r>
        <w:rPr>
          <w:rFonts w:ascii="方正小标宋_GBK" w:eastAsia="方正小标宋_GBK" w:hAnsi="方正小标宋简体" w:cs="方正小标宋_GBK"/>
          <w:sz w:val="44"/>
          <w:szCs w:val="44"/>
          <w:lang w:eastAsia="zh-CN"/>
        </w:rPr>
        <w:t>10</w:t>
      </w:r>
      <w:r>
        <w:rPr>
          <w:rFonts w:ascii="方正小标宋_GBK" w:eastAsia="方正小标宋_GBK" w:hAnsi="方正小标宋简体" w:cs="方正小标宋_GBK" w:hint="eastAsia"/>
          <w:sz w:val="44"/>
          <w:szCs w:val="44"/>
          <w:lang w:eastAsia="zh-CN"/>
        </w:rPr>
        <w:t>家）</w:t>
      </w:r>
    </w:p>
    <w:tbl>
      <w:tblPr>
        <w:tblW w:w="142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840"/>
        <w:gridCol w:w="3417"/>
        <w:gridCol w:w="1578"/>
        <w:gridCol w:w="1425"/>
      </w:tblGrid>
      <w:tr w:rsidR="009F1DD6" w:rsidTr="00DB43A5">
        <w:trPr>
          <w:trHeight w:val="749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监管责任单位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责任人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9F1DD6" w:rsidTr="00DB43A5">
        <w:trPr>
          <w:trHeight w:val="595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平罗县阳光焦化有限公司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平罗工业园区管委会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杨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静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490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宁夏参进宁宇达冶金有限公司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平罗工业园区管委会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杨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静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544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宁夏坤水水泥有限公司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平罗工业园区管委会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杨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静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594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宁夏大地循环发展股份有限公司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平罗工业园区管委会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杨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静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616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平罗县滨河碳化硅制品有限公司供热站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发改局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王继萍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613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宁夏天瑞热能制供有限公司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发改局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王继萍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621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宁夏晟晏实业集团能源循环有限公司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工信局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梁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迈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601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宁夏吉元冶金有限公司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工信局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梁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迈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622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平罗县万顺冶金化工有限公司及鑫鹏分公司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工信局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梁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迈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616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6840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平罗县滨河碳化硅有限公司</w:t>
            </w:r>
          </w:p>
        </w:tc>
        <w:tc>
          <w:tcPr>
            <w:tcW w:w="3417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工信局</w:t>
            </w:r>
          </w:p>
        </w:tc>
        <w:tc>
          <w:tcPr>
            <w:tcW w:w="1578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梁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迈</w:t>
            </w:r>
          </w:p>
        </w:tc>
        <w:tc>
          <w:tcPr>
            <w:tcW w:w="1425" w:type="dxa"/>
            <w:vAlign w:val="center"/>
          </w:tcPr>
          <w:p w:rsidR="009F1DD6" w:rsidRDefault="009F1DD6" w:rsidP="00DB43A5">
            <w:pPr>
              <w:spacing w:line="62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</w:tbl>
    <w:p w:rsidR="009F1DD6" w:rsidRDefault="009F1DD6" w:rsidP="009F1DD6">
      <w:pPr>
        <w:jc w:val="center"/>
        <w:rPr>
          <w:rFonts w:ascii="方正小标宋_GBK" w:eastAsia="方正小标宋_GBK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/>
          <w:sz w:val="44"/>
          <w:szCs w:val="44"/>
          <w:lang w:eastAsia="zh-CN"/>
        </w:rPr>
        <w:br w:type="page"/>
      </w:r>
      <w:r>
        <w:rPr>
          <w:rFonts w:ascii="方正小标宋_GBK" w:eastAsia="方正小标宋_GBK" w:hAnsi="方正小标宋简体" w:cs="方正小标宋_GBK" w:hint="eastAsia"/>
          <w:sz w:val="44"/>
          <w:szCs w:val="44"/>
          <w:lang w:eastAsia="zh-CN"/>
        </w:rPr>
        <w:lastRenderedPageBreak/>
        <w:t>平罗县重点化工企业名单（</w:t>
      </w:r>
      <w:r>
        <w:rPr>
          <w:rFonts w:ascii="方正小标宋_GBK" w:eastAsia="方正小标宋_GBK" w:hAnsi="方正小标宋简体" w:cs="方正小标宋_GBK"/>
          <w:sz w:val="44"/>
          <w:szCs w:val="44"/>
          <w:lang w:eastAsia="zh-CN"/>
        </w:rPr>
        <w:t>8</w:t>
      </w:r>
      <w:r>
        <w:rPr>
          <w:rFonts w:ascii="方正小标宋_GBK" w:eastAsia="方正小标宋_GBK" w:hAnsi="方正小标宋简体" w:cs="方正小标宋_GBK" w:hint="eastAsia"/>
          <w:sz w:val="44"/>
          <w:szCs w:val="44"/>
          <w:lang w:eastAsia="zh-CN"/>
        </w:rPr>
        <w:t>家）</w:t>
      </w:r>
    </w:p>
    <w:tbl>
      <w:tblPr>
        <w:tblW w:w="14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870"/>
        <w:gridCol w:w="3750"/>
        <w:gridCol w:w="1320"/>
        <w:gridCol w:w="1454"/>
      </w:tblGrid>
      <w:tr w:rsidR="009F1DD6" w:rsidTr="00DB43A5">
        <w:trPr>
          <w:trHeight w:val="730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687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375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监管责任单位</w:t>
            </w:r>
          </w:p>
        </w:tc>
        <w:tc>
          <w:tcPr>
            <w:tcW w:w="132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责任人</w:t>
            </w:r>
          </w:p>
        </w:tc>
        <w:tc>
          <w:tcPr>
            <w:tcW w:w="1454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9F1DD6" w:rsidTr="00DB43A5">
        <w:trPr>
          <w:trHeight w:val="777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87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宁夏新安科技有限公司</w:t>
            </w:r>
          </w:p>
        </w:tc>
        <w:tc>
          <w:tcPr>
            <w:tcW w:w="375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市生态环境局平罗分局</w:t>
            </w:r>
          </w:p>
        </w:tc>
        <w:tc>
          <w:tcPr>
            <w:tcW w:w="132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苏万龙</w:t>
            </w:r>
          </w:p>
        </w:tc>
        <w:tc>
          <w:tcPr>
            <w:tcW w:w="1454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777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87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宁夏贝利特生物科技有限公司</w:t>
            </w:r>
          </w:p>
        </w:tc>
        <w:tc>
          <w:tcPr>
            <w:tcW w:w="375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市生态环境局平罗分局</w:t>
            </w:r>
          </w:p>
        </w:tc>
        <w:tc>
          <w:tcPr>
            <w:tcW w:w="132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苏万龙</w:t>
            </w:r>
          </w:p>
        </w:tc>
        <w:tc>
          <w:tcPr>
            <w:tcW w:w="1454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777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7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丽珠集团（宁夏）制药有限公司</w:t>
            </w:r>
          </w:p>
        </w:tc>
        <w:tc>
          <w:tcPr>
            <w:tcW w:w="375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市生态环境局平罗分局</w:t>
            </w:r>
          </w:p>
        </w:tc>
        <w:tc>
          <w:tcPr>
            <w:tcW w:w="132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苏万龙</w:t>
            </w:r>
          </w:p>
        </w:tc>
        <w:tc>
          <w:tcPr>
            <w:tcW w:w="1454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777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687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宁夏格瑞精细化工有限公司</w:t>
            </w:r>
          </w:p>
        </w:tc>
        <w:tc>
          <w:tcPr>
            <w:tcW w:w="375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市生态环境局平罗分局</w:t>
            </w:r>
          </w:p>
        </w:tc>
        <w:tc>
          <w:tcPr>
            <w:tcW w:w="132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苏万龙</w:t>
            </w:r>
          </w:p>
        </w:tc>
        <w:tc>
          <w:tcPr>
            <w:tcW w:w="1454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777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87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宁夏神州轮胎有限公司</w:t>
            </w:r>
          </w:p>
        </w:tc>
        <w:tc>
          <w:tcPr>
            <w:tcW w:w="375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市生态环境局平罗分局</w:t>
            </w:r>
          </w:p>
        </w:tc>
        <w:tc>
          <w:tcPr>
            <w:tcW w:w="132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苏万龙</w:t>
            </w:r>
          </w:p>
        </w:tc>
        <w:tc>
          <w:tcPr>
            <w:tcW w:w="1454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777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6870" w:type="dxa"/>
            <w:vAlign w:val="center"/>
          </w:tcPr>
          <w:p w:rsidR="009F1DD6" w:rsidRDefault="009F1DD6" w:rsidP="00DB43A5">
            <w:pPr>
              <w:spacing w:line="560" w:lineRule="exact"/>
              <w:jc w:val="both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宁夏大地循环发展股份有限公司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PVA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分公司</w:t>
            </w:r>
          </w:p>
        </w:tc>
        <w:tc>
          <w:tcPr>
            <w:tcW w:w="375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市生态环境局平罗分局</w:t>
            </w:r>
          </w:p>
        </w:tc>
        <w:tc>
          <w:tcPr>
            <w:tcW w:w="132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苏万龙</w:t>
            </w:r>
          </w:p>
        </w:tc>
        <w:tc>
          <w:tcPr>
            <w:tcW w:w="1454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777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687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宁夏宁杰橡胶再生资源循环利用科技有限公司</w:t>
            </w:r>
          </w:p>
        </w:tc>
        <w:tc>
          <w:tcPr>
            <w:tcW w:w="375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市生态环境局平罗分局</w:t>
            </w:r>
          </w:p>
        </w:tc>
        <w:tc>
          <w:tcPr>
            <w:tcW w:w="132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苏万龙</w:t>
            </w:r>
          </w:p>
        </w:tc>
        <w:tc>
          <w:tcPr>
            <w:tcW w:w="1454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  <w:tr w:rsidR="009F1DD6" w:rsidTr="00DB43A5">
        <w:trPr>
          <w:trHeight w:val="794"/>
        </w:trPr>
        <w:tc>
          <w:tcPr>
            <w:tcW w:w="1008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687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宁夏旺达工贸有限公司</w:t>
            </w:r>
          </w:p>
        </w:tc>
        <w:tc>
          <w:tcPr>
            <w:tcW w:w="375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市生态环境局平罗分局</w:t>
            </w:r>
          </w:p>
        </w:tc>
        <w:tc>
          <w:tcPr>
            <w:tcW w:w="1320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苏万龙</w:t>
            </w:r>
          </w:p>
        </w:tc>
        <w:tc>
          <w:tcPr>
            <w:tcW w:w="1454" w:type="dxa"/>
            <w:vAlign w:val="center"/>
          </w:tcPr>
          <w:p w:rsidR="009F1DD6" w:rsidRDefault="009F1DD6" w:rsidP="00DB43A5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</w:p>
        </w:tc>
      </w:tr>
    </w:tbl>
    <w:p w:rsidR="008420E9" w:rsidRDefault="008420E9">
      <w:bookmarkStart w:id="0" w:name="_GoBack"/>
      <w:bookmarkEnd w:id="0"/>
    </w:p>
    <w:sectPr w:rsidR="008420E9" w:rsidSect="009F1DD6">
      <w:pgSz w:w="16838" w:h="11906" w:orient="landscape" w:code="9"/>
      <w:pgMar w:top="1701" w:right="1418" w:bottom="1701" w:left="1418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94" w:rsidRDefault="00840194" w:rsidP="009F1DD6">
      <w:r>
        <w:separator/>
      </w:r>
    </w:p>
  </w:endnote>
  <w:endnote w:type="continuationSeparator" w:id="0">
    <w:p w:rsidR="00840194" w:rsidRDefault="00840194" w:rsidP="009F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94" w:rsidRDefault="00840194" w:rsidP="009F1DD6">
      <w:r>
        <w:separator/>
      </w:r>
    </w:p>
  </w:footnote>
  <w:footnote w:type="continuationSeparator" w:id="0">
    <w:p w:rsidR="00840194" w:rsidRDefault="00840194" w:rsidP="009F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9F"/>
    <w:rsid w:val="006C2D21"/>
    <w:rsid w:val="00840194"/>
    <w:rsid w:val="008420E9"/>
    <w:rsid w:val="009F1DD6"/>
    <w:rsid w:val="00F3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991A95-EF74-4E30-BE72-57BE4768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9F1DD6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F1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DD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F1DD6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F1DD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F1DD6"/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  <w:style w:type="paragraph" w:styleId="2">
    <w:name w:val="Body Text First Indent 2"/>
    <w:basedOn w:val="a7"/>
    <w:next w:val="a"/>
    <w:link w:val="20"/>
    <w:uiPriority w:val="99"/>
    <w:rsid w:val="009F1DD6"/>
    <w:pPr>
      <w:spacing w:line="520" w:lineRule="exact"/>
      <w:ind w:firstLineChars="200" w:firstLine="420"/>
    </w:pPr>
    <w:rPr>
      <w:rFonts w:eastAsia="仿宋_GB2312"/>
      <w:b/>
      <w:bCs/>
      <w:sz w:val="21"/>
      <w:szCs w:val="21"/>
    </w:rPr>
  </w:style>
  <w:style w:type="character" w:customStyle="1" w:styleId="20">
    <w:name w:val="正文首行缩进 2 字符"/>
    <w:basedOn w:val="a8"/>
    <w:link w:val="2"/>
    <w:uiPriority w:val="99"/>
    <w:rsid w:val="009F1DD6"/>
    <w:rPr>
      <w:rFonts w:ascii="Times New Roman" w:eastAsia="仿宋_GB2312" w:hAnsi="Times New Roman" w:cs="Times New Roman"/>
      <w:b/>
      <w:bCs/>
      <w:color w:val="000000"/>
      <w:kern w:val="0"/>
      <w:sz w:val="24"/>
      <w:szCs w:val="21"/>
      <w:lang w:eastAsia="en-US"/>
    </w:rPr>
  </w:style>
  <w:style w:type="paragraph" w:styleId="1">
    <w:name w:val="toc 1"/>
    <w:basedOn w:val="a"/>
    <w:next w:val="a"/>
    <w:autoRedefine/>
    <w:uiPriority w:val="39"/>
    <w:semiHidden/>
    <w:unhideWhenUsed/>
    <w:rsid w:val="009F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2022-08-23T08:33:00Z</dcterms:created>
  <dcterms:modified xsi:type="dcterms:W3CDTF">2022-08-23T08:34:00Z</dcterms:modified>
</cp:coreProperties>
</file>